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DE4" w:rsidRDefault="008E2DE4" w:rsidP="008E2DE4">
      <w:pPr>
        <w:spacing w:after="0" w:line="240" w:lineRule="auto"/>
        <w:ind w:firstLine="709"/>
        <w:jc w:val="center"/>
        <w:rPr>
          <w:rFonts w:ascii="Times New Roman" w:eastAsia="Times New Roman" w:hAnsi="Times New Roman" w:cs="Times New Roman"/>
          <w:sz w:val="28"/>
          <w:szCs w:val="24"/>
          <w:lang w:eastAsia="ru-RU"/>
        </w:rPr>
      </w:pPr>
      <w:bookmarkStart w:id="0" w:name="_GoBack"/>
      <w:r w:rsidRPr="008E2DE4">
        <w:rPr>
          <w:rFonts w:ascii="Times New Roman" w:eastAsia="Times New Roman" w:hAnsi="Times New Roman" w:cs="Times New Roman"/>
          <w:sz w:val="28"/>
          <w:szCs w:val="24"/>
          <w:lang w:eastAsia="ru-RU"/>
        </w:rPr>
        <w:t>Дополнительные гарантии на труд для одиноких родителей.</w:t>
      </w:r>
    </w:p>
    <w:bookmarkEnd w:id="0"/>
    <w:p w:rsidR="008E2DE4" w:rsidRPr="008E2DE4" w:rsidRDefault="008E2DE4" w:rsidP="008E2DE4">
      <w:pPr>
        <w:spacing w:after="0" w:line="240" w:lineRule="auto"/>
        <w:ind w:firstLine="709"/>
        <w:jc w:val="both"/>
        <w:rPr>
          <w:rFonts w:ascii="Times New Roman" w:eastAsia="Times New Roman" w:hAnsi="Times New Roman" w:cs="Times New Roman"/>
          <w:sz w:val="28"/>
          <w:szCs w:val="24"/>
          <w:lang w:eastAsia="ru-RU"/>
        </w:rPr>
      </w:pPr>
    </w:p>
    <w:p w:rsidR="008E2DE4" w:rsidRPr="008E2DE4" w:rsidRDefault="008E2DE4" w:rsidP="008E2DE4">
      <w:pPr>
        <w:spacing w:after="0" w:line="240" w:lineRule="auto"/>
        <w:ind w:firstLine="709"/>
        <w:jc w:val="both"/>
        <w:rPr>
          <w:rFonts w:ascii="Times New Roman" w:eastAsia="Times New Roman" w:hAnsi="Times New Roman" w:cs="Times New Roman"/>
          <w:sz w:val="28"/>
          <w:szCs w:val="24"/>
          <w:lang w:eastAsia="ru-RU"/>
        </w:rPr>
      </w:pPr>
      <w:r w:rsidRPr="008E2DE4">
        <w:rPr>
          <w:rFonts w:ascii="Times New Roman" w:eastAsia="Times New Roman" w:hAnsi="Times New Roman" w:cs="Times New Roman"/>
          <w:sz w:val="28"/>
          <w:szCs w:val="24"/>
          <w:lang w:eastAsia="ru-RU"/>
        </w:rPr>
        <w:t>C 25 февраля 2024 года вступил в силу Федеральный закон от 14.02.2024 № 12-ФЗ которым внесены изменения в статью 261 Трудового кодекса Российской Федерации предоставляющий дополнительные трудовые гарантии для одиноких родителей. По инициативе работодателя не допускается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8E2DE4" w:rsidRPr="008E2DE4" w:rsidRDefault="008E2DE4" w:rsidP="008E2DE4">
      <w:pPr>
        <w:spacing w:after="0" w:line="240" w:lineRule="auto"/>
        <w:ind w:firstLine="709"/>
        <w:jc w:val="both"/>
        <w:rPr>
          <w:rFonts w:ascii="Times New Roman" w:eastAsia="Times New Roman" w:hAnsi="Times New Roman" w:cs="Times New Roman"/>
          <w:sz w:val="28"/>
          <w:szCs w:val="24"/>
          <w:lang w:eastAsia="ru-RU"/>
        </w:rPr>
      </w:pPr>
      <w:r w:rsidRPr="008E2DE4">
        <w:rPr>
          <w:rFonts w:ascii="Times New Roman" w:eastAsia="Times New Roman" w:hAnsi="Times New Roman" w:cs="Times New Roman"/>
          <w:sz w:val="28"/>
          <w:szCs w:val="24"/>
          <w:lang w:eastAsia="ru-RU"/>
        </w:rPr>
        <w:t>Увольнение указанных работников по инициативе работодателя допускается в случае ликвидации организации либо прекращении деятельности индивидуального предпринимателя, неоднократного неисполнения работником без уважительных причин трудовых обязанностей, если он имеет дисциплинарное взыскание, неоднократного грубого нарушения работником трудовых обязанностей, неоднократного грубого нарушения руководителем организации (филиала, представительства), его заместителями своих трудовых обязанностей, представление работником работодателю подложных документов при заключении трудового договора, в случае применения, совершения работником, выполняющим воспитательные функции, аморального проступка, несовместимого с продолжением данной работы, применение, методов воспитания, связанных с физическим и (или) психическим насилием над личностью обучающегося, воспитанника и других случаях установленных законом.</w:t>
      </w:r>
    </w:p>
    <w:p w:rsidR="008E2DE4" w:rsidRPr="005347A9" w:rsidRDefault="008E2DE4" w:rsidP="008E2DE4">
      <w:pPr>
        <w:spacing w:after="0" w:line="240" w:lineRule="auto"/>
        <w:rPr>
          <w:rFonts w:ascii="Times New Roman" w:eastAsia="Times New Roman" w:hAnsi="Times New Roman" w:cs="Times New Roman"/>
          <w:sz w:val="24"/>
          <w:szCs w:val="24"/>
          <w:lang w:eastAsia="ru-RU"/>
        </w:rPr>
      </w:pPr>
    </w:p>
    <w:p w:rsidR="008E2DE4" w:rsidRPr="005347A9" w:rsidRDefault="008E2DE4" w:rsidP="008E2DE4">
      <w:pPr>
        <w:spacing w:after="0" w:line="240" w:lineRule="auto"/>
        <w:rPr>
          <w:rFonts w:ascii="Times New Roman" w:eastAsia="Times New Roman" w:hAnsi="Times New Roman" w:cs="Times New Roman"/>
          <w:sz w:val="24"/>
          <w:szCs w:val="24"/>
          <w:lang w:eastAsia="ru-RU"/>
        </w:rPr>
      </w:pPr>
    </w:p>
    <w:p w:rsidR="00E841C2" w:rsidRDefault="00E841C2"/>
    <w:sectPr w:rsidR="00E84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C3"/>
    <w:rsid w:val="008E2DE4"/>
    <w:rsid w:val="008E7EC3"/>
    <w:rsid w:val="00E8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7B03"/>
  <w15:chartTrackingRefBased/>
  <w15:docId w15:val="{CD4FAAFF-3B92-4325-BC16-44C5A295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2024-03-29T06:07:00Z</dcterms:created>
  <dcterms:modified xsi:type="dcterms:W3CDTF">2024-03-29T06:07:00Z</dcterms:modified>
</cp:coreProperties>
</file>